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16A" w:rsidR="0023742C" w:rsidP="004042C9" w:rsidRDefault="004042C9" w14:paraId="5F9F6112" w14:textId="538D1F98">
      <w:pPr>
        <w:jc w:val="center"/>
        <w:rPr>
          <w:rFonts w:asciiTheme="minorHAnsi" w:hAnsiTheme="minorHAnsi"/>
          <w:b/>
          <w:bCs/>
          <w:color w:val="C00000"/>
          <w:sz w:val="28"/>
        </w:rPr>
      </w:pPr>
      <w:r w:rsidRPr="0065116A">
        <w:rPr>
          <w:rFonts w:asciiTheme="minorHAnsi" w:hAnsiTheme="minorHAnsi"/>
          <w:b/>
          <w:color w:val="C00000"/>
          <w:sz w:val="28"/>
        </w:rPr>
        <w:t>POSITION</w:t>
      </w:r>
      <w:r w:rsidRPr="0065116A" w:rsidR="0063488C">
        <w:rPr>
          <w:rFonts w:asciiTheme="minorHAnsi" w:hAnsiTheme="minorHAnsi"/>
          <w:b/>
          <w:color w:val="C00000"/>
          <w:sz w:val="28"/>
        </w:rPr>
        <w:t xml:space="preserve">: </w:t>
      </w:r>
      <w:r w:rsidRPr="007437B5" w:rsidR="007437B5">
        <w:rPr>
          <w:rFonts w:asciiTheme="minorHAnsi" w:hAnsiTheme="minorHAnsi"/>
          <w:b/>
          <w:color w:val="C00000"/>
          <w:sz w:val="28"/>
        </w:rPr>
        <w:t xml:space="preserve"/>
        <w:t xml:space="preserve">Mobile</w:t>
      </w:r>
      <w:r w:rsidRPr="007437B5" w:rsidR="007437B5">
        <w:t xml:space="preserve"/>
      </w:r>
    </w:p>
    <w:p w:rsidRPr="0065116A" w:rsidR="004042C9" w:rsidP="004042C9" w:rsidRDefault="004042C9" w14:paraId="052BC964" w14:textId="7BD9A331">
      <w:pPr>
        <w:jc w:val="center"/>
        <w:rPr>
          <w:rFonts w:asciiTheme="minorHAnsi" w:hAnsiTheme="minorHAnsi"/>
          <w:b/>
          <w:bCs/>
        </w:rPr>
      </w:pPr>
    </w:p>
    <w:p w:rsidRPr="0065116A" w:rsidR="004042C9" w:rsidP="004042C9" w:rsidRDefault="004042C9" w14:paraId="675692E6" w14:textId="32DDDFA2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 xml:space="preserve">Company: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Khách hàng Reco</w:t>
      </w:r>
    </w:p>
    <w:p w:rsidRPr="0065116A" w:rsidR="004042C9" w:rsidP="004042C9" w:rsidRDefault="004042C9" w14:paraId="1FE31D53" w14:textId="3FCC7C4A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Working Location: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Tokyo, Nhật Bản</w:t>
      </w:r>
      <w:r w:rsidRPr="008036CC" w:rsidR="008036CC">
        <w:t xml:space="preserve"/>
      </w:r>
    </w:p>
    <w:p w:rsidRPr="0065116A" w:rsidR="004042C9" w:rsidP="004042C9" w:rsidRDefault="004042C9" w14:paraId="155CBD39" w14:textId="52D08DEE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Salary: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600,000 JPY - 650,000 JPY</w:t>
      </w:r>
      <w:r w:rsidRPr="008036CC" w:rsidR="008036CC">
        <w:t xml:space="preserve"/>
      </w:r>
    </w:p>
    <w:p w:rsidRPr="0065116A" w:rsidR="004042C9" w:rsidP="004042C9" w:rsidRDefault="004042C9" w14:paraId="48D3268F" w14:textId="5FFFB4DB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Level: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MIDDLE,SENIOR</w:t>
      </w:r>
      <w:r w:rsidRPr="008036CC" w:rsidR="008036CC">
        <w:t xml:space="preserve"/>
      </w:r>
    </w:p>
    <w:p w:rsidRPr="0065116A" w:rsidR="004042C9" w:rsidP="004042C9" w:rsidRDefault="004042C9" w14:paraId="0143A029" w14:textId="06EC1C3E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Job Description:</w:t>
      </w:r>
    </w:p>
    <w:p w:rsidRPr="00B53725" w:rsidR="0065116A" w:rsidP="00B53725" w:rsidRDefault="008036CC" w14:paraId="505FB2C8" w14:textId="4D3356CC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Design, develop, and maintain native mobile applications for the loyalty platform.
</w:t>
        <w:br/>
        <w:t>• Collaborate with Product Owners, UI/UX Designers, Backend Engineers, and QA Engineers throughout the software development lifecycle.
</w:t>
        <w:br/>
        <w:t>• Develop new features and enhance existing functionalities based on business requirements.
</w:t>
        <w:br/>
        <w:t>• Integrate mobile applications with Node.js backend services, cloud infrastructure, and AI-powered features.
</w:t>
        <w:br/>
        <w:t>• Optimize application performance, stability, and user experience.
</w:t>
        <w:br/>
        <w:t>• Troubleshoot, debug, and resolve technical issues.
</w:t>
        <w:br/>
        <w:t>• Participate in technical discussions, code reviews, and solution design.
</w:t>
        <w:br/>
        <w:t>• Support deployment, maintenance, and continuous improvement during the Operation &amp; Support phase.
</w:t>
        <w:br/>
        <w:t>• Ensure code quality by following development best practices and coding standards.
</w:t>
        <w:br/>
        <w:t/>
        <w:br/>
        <w:t/>
      </w:r>
    </w:p>
    <w:p w:rsidRPr="0065116A" w:rsidR="004042C9" w:rsidP="004042C9" w:rsidRDefault="00185BAB" w14:paraId="16F43A18" w14:textId="7361738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/>
          <w:b/>
          <w:color w:val="C00000"/>
          <w:sz w:val="24"/>
          <w:szCs w:val="24"/>
        </w:rPr>
        <w:t xml:space="preserve">Job 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Requirement</w:t>
      </w:r>
      <w:r>
        <w:rPr>
          <w:rFonts w:asciiTheme="minorHAnsi" w:hAnsiTheme="minorHAnsi"/>
          <w:b/>
          <w:color w:val="C00000"/>
          <w:sz w:val="24"/>
          <w:szCs w:val="24"/>
        </w:rPr>
        <w:t>s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:</w:t>
      </w:r>
    </w:p>
    <w:p w:rsidRPr="00B53725" w:rsidR="0065116A" w:rsidP="00B53725" w:rsidRDefault="008036CC" w14:paraId="4B004FF5" w14:textId="5530EA7E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4–5 years of hands-on experience in Native Mobile Development.
</w:t>
        <w:br/>
        <w:t>• Strong experience developing native mobile applications for iOS and/or Android.
</w:t>
        <w:br/>
        <w:t>• Experience integrating RESTful APIs with backend services.
</w:t>
        <w:br/>
        <w:t>• Good understanding of mobile application architecture and software design principles.
</w:t>
        <w:br/>
        <w:t>• Experience working with Git and Agile development methodologies.
</w:t>
        <w:br/>
        <w:t>• Strong problem-solving and analytical skills.
</w:t>
        <w:br/>
        <w:t>• Ability to communicate effectively and work in an international development team.
</w:t>
        <w:br/>
        <w:t>• Language RequirementsEnglish is mandatory, as it is the primary language used throughout the project.
</w:t>
        <w:br/>
        <w:t>• Japanese proficiency at JLPT N3 or above (N2 preferred) is required.
</w:t>
        <w:br/>
        <w:t>• Open to Vietnamese, Japanese, and other foreign nationals who meet the required qualifications.
</w:t>
        <w:br/>
        <w:t>• Nice to HaveExperience with Google Cloud Platform (GCP).
</w:t>
        <w:br/>
        <w:t>• Experience collaborating with Node.js backend developers.
</w:t>
        <w:br/>
        <w:t>• Knowledge of AI-related services or AI feature integration.
</w:t>
        <w:br/>
        <w:t>• Experience working on loyalty systems, payment systems, retail, or IoT-related projects.
</w:t>
        <w:br/>
        <w:t>• Experience working with Japanese clients or multinational teams.
</w:t>
        <w:br/>
        <w:t/>
        <w:br/>
        <w:t/>
      </w:r>
    </w:p>
    <w:p w:rsidRPr="0065116A" w:rsidR="004042C9" w:rsidP="004042C9" w:rsidRDefault="004042C9" w14:paraId="2B00DB8D" w14:textId="78F1F41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Benefits:</w:t>
      </w:r>
    </w:p>
    <w:p w:rsidRPr="0065116A" w:rsidR="0065116A" w:rsidP="00B53725" w:rsidRDefault="008036CC" w14:paraId="18DF6EFA" w14:textId="11B830D1">
      <w:pPr>
        <w:shd w:val="clear" w:color="auto" w:fill="FFFFFF"/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Địa điểm làm việc: Shibuya, Tokyo, Nhật Bản
</w:t>
        <w:br/>
        <w:t>• Thời gian làm việc: 9am-6pm JST
</w:t>
        <w:br/>
        <w:t>• Thử việc 2 tháng, sau đó ký 1 năm 1 
</w:t>
        <w:br/>
        <w:t>• Ứng viên ký hợp đồng với RECO và làm việc dưới sự quản lý trực tiếp với các khách hàng của RECO
</w:t>
        <w:br/>
        <w:t>• Offer theo budget 12 tháng lương/năm (Tháng lương thứ  13  và các khoản bonus đã được bao gồm trong lương hàng tháng).
</w:t>
        <w:br/>
        <w:t>• Thử việc 100% lương
</w:t>
        <w:br/>
        <w:t>• Các chính sách khác theo quy định áp dụng với dịch vụ Staffing của RECO
</w:t>
        <w:br/>
        <w:t>• Linh hoạt giữa 2 dạng hợp đồng:
</w:t>
        <w:br/>
        <w:t>• Hợp đồng lao động
</w:t>
        <w:br/>
        <w:t>• Hợp đồng Cộng tác viên (Freelance)
</w:t>
        <w:br/>
        <w:t> 
</w:t>
        <w:br/>
        <w:t/>
        <w:br/>
        <w:t/>
      </w:r>
      <w:r w:rsidRPr="008036CC">
        <w:t xml:space="preserve"/>
      </w:r>
    </w:p>
    <w:p w:rsidRPr="0065116A" w:rsidR="004042C9" w:rsidP="0065116A" w:rsidRDefault="004042C9" w14:paraId="752DBC6B" w14:textId="76A23932">
      <w:pPr>
        <w:ind w:firstLine="720"/>
        <w:rPr>
          <w:rFonts w:asciiTheme="minorHAnsi" w:hAnsiTheme="minorHAnsi"/>
          <w:sz w:val="24"/>
          <w:szCs w:val="24"/>
        </w:rPr>
      </w:pPr>
    </w:p>
    <w:p w:rsidRPr="0065116A" w:rsidR="004042C9" w:rsidP="004042C9" w:rsidRDefault="004042C9" w14:paraId="48793BC2" w14:textId="5A30D7FF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Interviewing Process:</w:t>
      </w:r>
    </w:p>
    <w:p w:rsidRPr="0065116A" w:rsidR="0065116A" w:rsidP="00B53725" w:rsidRDefault="008036CC" w14:paraId="3D508E8C" w14:textId="0AACCD16">
      <w:pPr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2 vòng
</w:t>
        <w:br/>
        <w:t/>
        <w:br/>
        <w:t/>
      </w:r>
      <w:r w:rsidRPr="008036CC">
        <w:t xml:space="preserve"/>
      </w:r>
    </w:p>
    <w:p w:rsidRPr="00705BB0" w:rsidR="004042C9" w:rsidP="004042C9" w:rsidRDefault="004042C9" w14:paraId="1833CBF5" w14:textId="71BDFEFB">
      <w:pPr>
        <w:rPr>
          <w:rFonts w:asciiTheme="minorHAnsi" w:hAnsiTheme="minorHAnsi"/>
          <w:b/>
          <w:bCs/>
          <w:color w:val="C00000"/>
          <w:sz w:val="24"/>
          <w:szCs w:val="24"/>
        </w:rPr>
      </w:pPr>
    </w:p>
    <w:p w:rsidRPr="00705BB0" w:rsidR="00705BB0" w:rsidP="004042C9" w:rsidRDefault="00CB472E" w14:paraId="70586051" w14:textId="0CC037E1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bookmarkStart w:name="_Hlk127366308" w:id="0"/>
      <w:r w:rsidRPr="00CB472E">
        <w:rPr>
          <w:rFonts w:asciiTheme="minorHAnsi" w:hAnsiTheme="minorHAnsi"/>
          <w:b/>
          <w:color w:val="C00000"/>
          <w:sz w:val="24"/>
          <w:szCs w:val="24"/>
        </w:rPr>
        <w:t xml:space="preserve"/>
        <w:t xml:space="preserve"/>
      </w:r>
      <w:r w:rsidRPr="00CB472E">
        <w:t xml:space="preserve"/>
      </w:r>
      <w:r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</w:p>
    <w:bookmarkEnd w:id="0"/>
    <w:p w:rsidR="004042C9" w:rsidP="004042C9" w:rsidRDefault="00B72FA3" w14:paraId="07210549" w14:textId="49A5F8A9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="00343794">
        <w:rPr>
          <w:rFonts w:asciiTheme="minorHAnsi" w:hAnsiTheme="minorHAnsi"/>
          <w:b/>
          <w:sz w:val="24"/>
          <w:szCs w:val="24"/>
        </w:rPr>
        <w:t xml:space="preserve"> </w:t>
      </w:r>
      <w:r w:rsidRPr="00343794" w:rsidR="00343794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343794" w:rsidR="00343794">
        <w:t xml:space="preserve"/>
      </w:r>
    </w:p>
    <w:p w:rsidR="00705BB0" w:rsidP="004042C9" w:rsidRDefault="00B72FA3" w14:paraId="5A1D563E" w14:textId="5AA1720A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="00B72FA3" w:rsidP="00B72FA3" w:rsidRDefault="00B72FA3" w14:paraId="7F646787" w14:textId="49A176B4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Pr="0065116A" w:rsidR="00705BB0" w:rsidP="004042C9" w:rsidRDefault="00705BB0" w14:paraId="4FB10BD7" w14:textId="45C9DDCA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</w:p>
    <w:sectPr w:rsidRPr="0065116A" w:rsidR="00705B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00C" w:rsidP="0065116A" w:rsidRDefault="00F1400C" w14:paraId="48E1ECF2" w14:textId="77777777">
      <w:pPr>
        <w:spacing w:after="0" w:line="240" w:lineRule="auto"/>
      </w:pPr>
      <w:r>
        <w:separator/>
      </w:r>
    </w:p>
  </w:endnote>
  <w:endnote w:type="continuationSeparator" w:id="0">
    <w:p w:rsidR="00F1400C" w:rsidP="0065116A" w:rsidRDefault="00F1400C" w14:paraId="610731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00C" w:rsidP="0065116A" w:rsidRDefault="00F1400C" w14:paraId="56A6A20C" w14:textId="77777777">
      <w:pPr>
        <w:spacing w:after="0" w:line="240" w:lineRule="auto"/>
      </w:pPr>
      <w:r>
        <w:separator/>
      </w:r>
    </w:p>
  </w:footnote>
  <w:footnote w:type="continuationSeparator" w:id="0">
    <w:p w:rsidR="00F1400C" w:rsidP="0065116A" w:rsidRDefault="00F1400C" w14:paraId="0AB5FC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16A" w:rsidRDefault="0065116A" w14:paraId="13F68DF3" w14:textId="7B0E5548">
    <w:pPr>
      <w:pStyle w:val="Header"/>
    </w:pPr>
    <w:r>
      <w:rPr>
        <w:noProof/>
      </w:rPr>
      <w:drawing>
        <wp:inline distT="0" distB="0" distL="0" distR="0" wp14:anchorId="735A5DF9" wp14:editId="4701826D">
          <wp:extent cx="1966905" cy="6407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434" cy="64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116A" w:rsidRDefault="0065116A" w14:paraId="598468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74C"/>
    <w:multiLevelType w:val="multilevel"/>
    <w:tmpl w:val="2110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7186"/>
    <w:multiLevelType w:val="hybridMultilevel"/>
    <w:tmpl w:val="FB70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1B9C"/>
    <w:multiLevelType w:val="multilevel"/>
    <w:tmpl w:val="E4D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612FB"/>
    <w:multiLevelType w:val="multilevel"/>
    <w:tmpl w:val="988E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75C14"/>
    <w:multiLevelType w:val="multilevel"/>
    <w:tmpl w:val="59D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1214E"/>
    <w:multiLevelType w:val="hybridMultilevel"/>
    <w:tmpl w:val="C738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2FDE"/>
    <w:multiLevelType w:val="multilevel"/>
    <w:tmpl w:val="065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C9"/>
    <w:rsid w:val="0006701A"/>
    <w:rsid w:val="0008673E"/>
    <w:rsid w:val="000D0212"/>
    <w:rsid w:val="00176BFD"/>
    <w:rsid w:val="00185BAB"/>
    <w:rsid w:val="0023742C"/>
    <w:rsid w:val="0032063B"/>
    <w:rsid w:val="00343794"/>
    <w:rsid w:val="003A415E"/>
    <w:rsid w:val="004042C9"/>
    <w:rsid w:val="00441B95"/>
    <w:rsid w:val="00482936"/>
    <w:rsid w:val="005473BC"/>
    <w:rsid w:val="0063488C"/>
    <w:rsid w:val="0065116A"/>
    <w:rsid w:val="00705BB0"/>
    <w:rsid w:val="007437B5"/>
    <w:rsid w:val="007A474A"/>
    <w:rsid w:val="0080027D"/>
    <w:rsid w:val="008036CC"/>
    <w:rsid w:val="00871DC3"/>
    <w:rsid w:val="00890BF1"/>
    <w:rsid w:val="008E5749"/>
    <w:rsid w:val="00911BE8"/>
    <w:rsid w:val="0092183E"/>
    <w:rsid w:val="009376EC"/>
    <w:rsid w:val="009761C6"/>
    <w:rsid w:val="00A96760"/>
    <w:rsid w:val="00B53725"/>
    <w:rsid w:val="00B66A31"/>
    <w:rsid w:val="00B72FA3"/>
    <w:rsid w:val="00BB6B0A"/>
    <w:rsid w:val="00CB472E"/>
    <w:rsid w:val="00CE7B63"/>
    <w:rsid w:val="00D12B41"/>
    <w:rsid w:val="00E43407"/>
    <w:rsid w:val="00E514DF"/>
    <w:rsid w:val="00F1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B155C"/>
  <w15:chartTrackingRefBased/>
  <w15:docId w15:val="{A92051FB-10E1-4F4E-8117-3C2D09D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16A"/>
  </w:style>
  <w:style w:type="paragraph" w:styleId="Footer">
    <w:name w:val="footer"/>
    <w:basedOn w:val="Normal"/>
    <w:link w:val="Foot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6A"/>
  </w:style>
  <w:style w:type="paragraph" w:styleId="ListParagraph">
    <w:name w:val="List Paragraph"/>
    <w:basedOn w:val="Normal"/>
    <w:uiPriority w:val="34"/>
    <w:qFormat/>
    <w:rsid w:val="0065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My, Nguyen Thi</dc:creator>
  <cp:keywords/>
  <dc:description/>
  <cp:lastModifiedBy>Tiến Thành</cp:lastModifiedBy>
  <cp:revision>22</cp:revision>
  <dcterms:created xsi:type="dcterms:W3CDTF">2023-02-08T03:55:00Z</dcterms:created>
  <dcterms:modified xsi:type="dcterms:W3CDTF">2025-01-15T08:40:00Z</dcterms:modified>
</cp:coreProperties>
</file>